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49C2" w:rsidRDefault="003349C2" w:rsidP="007E72BD">
      <w:pPr>
        <w:rPr>
          <w:rFonts w:ascii="Times New Roman" w:hAnsi="Times New Roman"/>
          <w:b/>
          <w:color w:val="00B050"/>
          <w:sz w:val="36"/>
          <w:szCs w:val="36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F27188" w:rsidRDefault="00F27188" w:rsidP="007E72BD">
      <w:pPr>
        <w:rPr>
          <w:rFonts w:ascii="Times New Roman" w:hAnsi="Times New Roman"/>
          <w:b/>
          <w:color w:val="00B050"/>
          <w:sz w:val="36"/>
          <w:szCs w:val="36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 w:rsidRPr="00F27188">
        <w:rPr>
          <w:rFonts w:ascii="Times New Roman" w:hAnsi="Times New Roman"/>
          <w:b/>
          <w:noProof/>
          <w:color w:val="00B050"/>
          <w:sz w:val="36"/>
          <w:szCs w:val="36"/>
          <w:lang w:eastAsia="ru-RU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drawing>
          <wp:inline distT="0" distB="0" distL="0" distR="0">
            <wp:extent cx="5940425" cy="1494838"/>
            <wp:effectExtent l="0" t="0" r="3175" b="0"/>
            <wp:docPr id="1" name="Рисунок 1" descr="C:\Users\Lenovo\Downloads\XFLRoMfRg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XFLRoMfRgT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94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E32" w:rsidRDefault="00F24E32" w:rsidP="00F24E32">
      <w:pPr>
        <w:rPr>
          <w:rFonts w:ascii="Times New Roman" w:hAnsi="Times New Roman"/>
          <w:b/>
          <w:color w:val="00B050"/>
          <w:sz w:val="36"/>
          <w:szCs w:val="36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A84EDA" w:rsidRDefault="00A84EDA" w:rsidP="00F24E32">
      <w:pPr>
        <w:rPr>
          <w:rFonts w:ascii="Times New Roman" w:hAnsi="Times New Roman"/>
          <w:b/>
          <w:color w:val="00B050"/>
          <w:sz w:val="36"/>
          <w:szCs w:val="36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  <w:r>
        <w:rPr>
          <w:rFonts w:ascii="Times New Roman" w:hAnsi="Times New Roman"/>
          <w:b/>
          <w:color w:val="00B050"/>
          <w:sz w:val="36"/>
          <w:szCs w:val="36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  <w:t>Музей настольных игр первый и единственный в России</w:t>
      </w:r>
    </w:p>
    <w:p w:rsidR="00F24E32" w:rsidRDefault="00F24E32" w:rsidP="00F24E32">
      <w:pPr>
        <w:rPr>
          <w:rFonts w:ascii="Times New Roman" w:hAnsi="Times New Roman"/>
          <w:b/>
          <w:color w:val="00B050"/>
          <w:sz w:val="28"/>
          <w:szCs w:val="28"/>
          <w14:textFill>
            <w14:gradFill>
              <w14:gsLst>
                <w14:gs w14:pos="0">
                  <w14:srgbClr w14:val="1A878A"/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8900000" w14:scaled="0"/>
            </w14:gradFill>
          </w14:textFill>
        </w:rPr>
      </w:pPr>
    </w:p>
    <w:p w:rsidR="003D71EF" w:rsidRDefault="003C1E4C" w:rsidP="003C1E4C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4F90128">
            <wp:extent cx="4834255" cy="6443980"/>
            <wp:effectExtent l="0" t="0" r="444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443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71EF" w:rsidRDefault="003D71EF" w:rsidP="00FB12BB">
      <w:pPr>
        <w:jc w:val="center"/>
        <w:rPr>
          <w:sz w:val="28"/>
          <w:szCs w:val="28"/>
        </w:rPr>
      </w:pPr>
    </w:p>
    <w:p w:rsidR="003D71EF" w:rsidRDefault="003D71EF" w:rsidP="00FB12BB">
      <w:pPr>
        <w:jc w:val="center"/>
        <w:rPr>
          <w:sz w:val="28"/>
          <w:szCs w:val="28"/>
        </w:rPr>
      </w:pPr>
      <w:bookmarkStart w:id="0" w:name="_GoBack"/>
      <w:bookmarkEnd w:id="0"/>
    </w:p>
    <w:p w:rsidR="003D71EF" w:rsidRDefault="003D71EF" w:rsidP="00FB12BB">
      <w:pPr>
        <w:jc w:val="center"/>
        <w:rPr>
          <w:sz w:val="28"/>
          <w:szCs w:val="28"/>
        </w:rPr>
      </w:pPr>
    </w:p>
    <w:p w:rsidR="007E72BD" w:rsidRDefault="00FB12BB" w:rsidP="003C1E4C">
      <w:pPr>
        <w:jc w:val="center"/>
        <w:rPr>
          <w:sz w:val="28"/>
          <w:szCs w:val="28"/>
        </w:rPr>
      </w:pPr>
      <w:r w:rsidRPr="007E72BD">
        <w:rPr>
          <w:noProof/>
          <w:sz w:val="28"/>
          <w:szCs w:val="28"/>
          <w:lang w:eastAsia="ru-RU"/>
        </w:rPr>
        <w:drawing>
          <wp:inline distT="0" distB="0" distL="0" distR="0" wp14:anchorId="772EBDCB" wp14:editId="57340955">
            <wp:extent cx="5361901" cy="2966720"/>
            <wp:effectExtent l="0" t="0" r="0" b="5080"/>
            <wp:docPr id="2" name="Рисунок 2" descr="C:\Users\Lenovo\Desktop\caption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caption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517" cy="299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BA">
        <w:rPr>
          <w:sz w:val="28"/>
          <w:szCs w:val="28"/>
        </w:rPr>
        <w:t xml:space="preserve">      </w:t>
      </w:r>
      <w:r w:rsidR="009F51BA" w:rsidRPr="00FB12BB">
        <w:rPr>
          <w:noProof/>
          <w:sz w:val="28"/>
          <w:szCs w:val="28"/>
          <w:lang w:eastAsia="ru-RU"/>
        </w:rPr>
        <w:drawing>
          <wp:inline distT="0" distB="0" distL="0" distR="0" wp14:anchorId="109C1F11" wp14:editId="506095AF">
            <wp:extent cx="2371725" cy="2940893"/>
            <wp:effectExtent l="0" t="0" r="0" b="0"/>
            <wp:docPr id="17" name="Рисунок 17" descr="C:\Users\Lenovo\Desktop\RJ6A516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RJ6A5161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3" cy="2974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F51BA" w:rsidRPr="009F51BA">
        <w:rPr>
          <w:noProof/>
          <w:sz w:val="28"/>
          <w:szCs w:val="28"/>
          <w:lang w:eastAsia="ru-RU"/>
        </w:rPr>
        <w:drawing>
          <wp:inline distT="0" distB="0" distL="0" distR="0">
            <wp:extent cx="3028950" cy="2943860"/>
            <wp:effectExtent l="0" t="0" r="0" b="8890"/>
            <wp:docPr id="16" name="Рисунок 16" descr="C:\Users\Lenovo\Desktop\Yid4Yy9JD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Desktop\Yid4Yy9JDn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05" cy="295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BD" w:rsidRPr="00F24E32" w:rsidRDefault="003C1E4C" w:rsidP="007E77A4">
      <w:pPr>
        <w:jc w:val="center"/>
        <w:rPr>
          <w:sz w:val="28"/>
          <w:szCs w:val="28"/>
        </w:rPr>
      </w:pPr>
      <w:r w:rsidRPr="003C1E4C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C1E4C">
        <w:rPr>
          <w:noProof/>
          <w:sz w:val="28"/>
          <w:szCs w:val="28"/>
          <w:lang w:eastAsia="ru-RU"/>
        </w:rPr>
        <w:drawing>
          <wp:inline distT="0" distB="0" distL="0" distR="0">
            <wp:extent cx="5391150" cy="2884805"/>
            <wp:effectExtent l="0" t="0" r="0" b="0"/>
            <wp:docPr id="8" name="Рисунок 8" descr="C:\Users\Lenovo\Desktop\5348024600970200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5348024600970200_00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976" cy="289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40"/>
        <w:gridCol w:w="15"/>
      </w:tblGrid>
      <w:tr w:rsidR="00C94722" w:rsidRPr="007E4FEF" w:rsidTr="00C94722">
        <w:trPr>
          <w:trHeight w:val="111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4722" w:rsidRPr="007E4FEF" w:rsidRDefault="00C94722" w:rsidP="00C94722">
            <w:pPr>
              <w:jc w:val="both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  <w:lastRenderedPageBreak/>
              <w:t>Тематические залы</w:t>
            </w:r>
          </w:p>
          <w:p w:rsidR="00C94722" w:rsidRPr="007E4FEF" w:rsidRDefault="00C94722" w:rsidP="00C94722">
            <w:pPr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Настольные игры – это огромный мир, который с каждым годом становится богаче и разнообразнее. Но как всё зарождалось? Когда появились первые настольные игры? Как они выглядели? И как происходило их развитие со временем?</w:t>
            </w:r>
          </w:p>
          <w:p w:rsidR="00C94722" w:rsidRPr="007E4FEF" w:rsidRDefault="00C94722" w:rsidP="00C94722">
            <w:pPr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Мы приглашаем вас в первый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России Музей настольных игр с </w:t>
            </w: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удивительными экспонатами. В зале древних игр вы сможете увидеть настоящие римские кубики II-III веков.</w:t>
            </w:r>
          </w:p>
          <w:p w:rsidR="00C94722" w:rsidRPr="007E4FEF" w:rsidRDefault="00C94722" w:rsidP="00C94722">
            <w:pPr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Средние века были популярны шахматы, шашки, домино. Кстати, вы знали, что последнее – результат долгого заточения монахов?</w:t>
            </w:r>
          </w:p>
          <w:p w:rsidR="00C94722" w:rsidRPr="007E4FEF" w:rsidRDefault="00C94722" w:rsidP="00C94722">
            <w:pPr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Много интересных экспонатов в залах советских игр. Хотите увидеть своими глазами игры детства?</w:t>
            </w:r>
          </w:p>
          <w:p w:rsidR="00C94722" w:rsidRPr="007E4FEF" w:rsidRDefault="00C94722" w:rsidP="00C94722">
            <w:pPr>
              <w:jc w:val="both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  <w:t>Как создавался музей</w:t>
            </w:r>
          </w:p>
          <w:p w:rsidR="00C94722" w:rsidRPr="007E4FEF" w:rsidRDefault="00C94722" w:rsidP="00C94722">
            <w:pPr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мае 2018 года открылся музей в Санкт-Петербурге. В феврале 2019 года был открыт филиал музея в Москве, но летом 2020 года после карантина он был закрыт. И вот наконец-то в октябре 2020 года мы снова открыли музей настольных игр в Москве в новом светлом помещении недалеко от с м. Чкаловская!</w:t>
            </w:r>
          </w:p>
          <w:p w:rsidR="00C94722" w:rsidRPr="007E4FEF" w:rsidRDefault="00C94722" w:rsidP="00C94722">
            <w:pPr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Экземпляры для музеев собирались по всему миру: что-то было найдено на барахолках, чем-то поделились наши покупатели, а что-то было куплено за безумные деньги на другом краю света.</w:t>
            </w:r>
          </w:p>
          <w:p w:rsidR="00C94722" w:rsidRPr="007E4FEF" w:rsidRDefault="00C94722" w:rsidP="00C94722">
            <w:pPr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Музей соседствует с магазином настольных игр «Игровед», поэтому здесь продавцы-консультанты ещё и опытные экскурсоводы, которые расскажут о том, как появилась Монополия, почему императорам не стоит играть в азартные игры, как отцовское беспокойство стало поводом создать самую сложную игру в мире, в чём сакральный смысл привычных игр-ходилок (брось кубик-передвинь фишку) и многое другое.</w:t>
            </w:r>
          </w:p>
          <w:p w:rsidR="00C94722" w:rsidRPr="007E4FEF" w:rsidRDefault="00C94722" w:rsidP="00C94722">
            <w:pPr>
              <w:shd w:val="clear" w:color="auto" w:fill="FFFFFF"/>
              <w:jc w:val="both"/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color w:val="00B050"/>
                <w:sz w:val="28"/>
                <w:szCs w:val="28"/>
                <w:lang w:eastAsia="ru-RU"/>
              </w:rPr>
              <w:t>Интерактивные экскурсии</w:t>
            </w:r>
          </w:p>
          <w:p w:rsidR="00C94722" w:rsidRPr="007E4FEF" w:rsidRDefault="00C94722" w:rsidP="00C947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Музее настольных игр проводятся интерактивные экскурсии для детей и взрослых, которые включают в себя не только рассказ об экспонатах музея, но и интересные задания и вопросы.</w:t>
            </w:r>
          </w:p>
          <w:p w:rsidR="00C94722" w:rsidRPr="007E4FEF" w:rsidRDefault="00C94722" w:rsidP="00C94722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Обратите внимание, что экскурсии в Санкт-Петербурге проводятся по предварительной записи. Предоплату за экскурсии вносить не нужно.</w:t>
            </w:r>
          </w:p>
          <w:p w:rsidR="00C94722" w:rsidRPr="007E4FEF" w:rsidRDefault="00C94722" w:rsidP="00C9472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Продолжительность интерактивной экскурсии:</w:t>
            </w: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45 минут, Максимальное количество участников - 10 человек (временное ограничение из-за пандемии). Возраст 6+</w:t>
            </w:r>
          </w:p>
          <w:p w:rsidR="00C94722" w:rsidRPr="007E4FEF" w:rsidRDefault="00C94722" w:rsidP="00C9472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График экскурсий в Санкт-Петербурге:</w:t>
            </w: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суббота и воскресенье, а также в праздничные дни в 12:00, 15:00 и 18:00.</w:t>
            </w:r>
          </w:p>
          <w:p w:rsidR="00C94722" w:rsidRPr="007E4FEF" w:rsidRDefault="00C94722" w:rsidP="00F27188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Важно: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 э</w:t>
            </w: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кскурсии только в масках и перчатках, на входе измеряют температуру.</w:t>
            </w:r>
          </w:p>
          <w:p w:rsidR="00C94722" w:rsidRPr="007E4FEF" w:rsidRDefault="00C94722" w:rsidP="00C94722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Стоимость интерактивной экскурсии:</w:t>
            </w:r>
          </w:p>
          <w:p w:rsidR="00C94722" w:rsidRPr="007E4FEF" w:rsidRDefault="00C94722" w:rsidP="00C94722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стандартный билет - 100 руб.</w:t>
            </w:r>
          </w:p>
          <w:p w:rsidR="00C94722" w:rsidRPr="007E4FEF" w:rsidRDefault="00C94722" w:rsidP="00C94722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льготным категориям (</w:t>
            </w: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пенсионеры, инвалиды, ветераны, многодетные, студенты и т.д.) - 50 руб.</w:t>
            </w:r>
          </w:p>
          <w:p w:rsidR="00C94722" w:rsidRPr="007E4FEF" w:rsidRDefault="00C94722" w:rsidP="00C94722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детям до 5 лет - бесплатно;</w:t>
            </w:r>
          </w:p>
          <w:p w:rsidR="00C94722" w:rsidRPr="007E4FEF" w:rsidRDefault="00C94722" w:rsidP="00C94722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индивидуальная экскурсия - 200 руб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/чел. (минимальная группа из 2 чел.).</w:t>
            </w:r>
          </w:p>
          <w:p w:rsidR="00C94722" w:rsidRPr="007E4FEF" w:rsidRDefault="00C94722" w:rsidP="00C94722">
            <w:pPr>
              <w:numPr>
                <w:ilvl w:val="1"/>
                <w:numId w:val="2"/>
              </w:numPr>
              <w:shd w:val="clear" w:color="auto" w:fill="FFFFFF"/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Посещение музея без экскурсии – бесплатно.</w:t>
            </w:r>
          </w:p>
          <w:p w:rsidR="00C94722" w:rsidRPr="007E4FEF" w:rsidRDefault="00C94722" w:rsidP="00C94722">
            <w:pPr>
              <w:shd w:val="clear" w:color="auto" w:fill="FFFFFF"/>
              <w:ind w:left="7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Купив билет стоимостью 100 руб. - вы получаете скидку на покупку игр в 100 руб.</w:t>
            </w:r>
          </w:p>
          <w:p w:rsidR="003349C2" w:rsidRPr="007E4FEF" w:rsidRDefault="00C823B3" w:rsidP="002B6B99">
            <w:pPr>
              <w:shd w:val="clear" w:color="auto" w:fill="FCFDFF"/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809E0EF">
                  <wp:extent cx="5133340" cy="2810510"/>
                  <wp:effectExtent l="0" t="0" r="0" b="889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340" cy="281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CE2809" w:rsidRPr="00CE2809">
              <w:rPr>
                <w:rFonts w:ascii="Times New Roman" w:eastAsia="Times New Roman" w:hAnsi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5133975" cy="3114675"/>
                  <wp:effectExtent l="0" t="0" r="9525" b="9525"/>
                  <wp:docPr id="11" name="Рисунок 11" descr="C:\Users\Lenovo\Desktop\normal-22349366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enovo\Desktop\normal-22349366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975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94722" w:rsidRPr="007E4FEF" w:rsidRDefault="00C94722" w:rsidP="00C94722">
            <w:pPr>
              <w:numPr>
                <w:ilvl w:val="0"/>
                <w:numId w:val="1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ind w:left="-3028" w:hanging="14985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94722" w:rsidRPr="007E4FEF" w:rsidRDefault="00C94722" w:rsidP="00C94722">
            <w:pPr>
              <w:ind w:left="-302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C94722" w:rsidRPr="007E4FEF" w:rsidRDefault="00C94722" w:rsidP="00C94722">
            <w:pPr>
              <w:numPr>
                <w:ilvl w:val="0"/>
                <w:numId w:val="1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shd w:val="clear" w:color="auto" w:fill="FFFFFF"/>
              <w:spacing w:before="15" w:after="15"/>
              <w:ind w:left="-3013" w:right="15" w:hanging="14985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94722" w:rsidRPr="007E4FEF" w:rsidRDefault="00C94722" w:rsidP="00C94722">
            <w:pPr>
              <w:ind w:left="-302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C94722" w:rsidRPr="007E4FEF" w:rsidRDefault="00C94722" w:rsidP="00C94722">
            <w:pPr>
              <w:numPr>
                <w:ilvl w:val="0"/>
                <w:numId w:val="1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shd w:val="clear" w:color="auto" w:fill="FFFFFF"/>
              <w:spacing w:before="15" w:after="15"/>
              <w:ind w:left="-3013" w:right="15" w:hanging="14985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94722" w:rsidRPr="007E4FEF" w:rsidRDefault="00C94722" w:rsidP="00C94722">
            <w:pPr>
              <w:ind w:left="-3028"/>
              <w:jc w:val="both"/>
              <w:rPr>
                <w:rFonts w:ascii="Times New Roman" w:eastAsia="Times New Roman" w:hAnsi="Times New Roman"/>
                <w:lang w:eastAsia="ru-RU"/>
              </w:rPr>
            </w:pPr>
            <w:r w:rsidRPr="007E4FEF">
              <w:rPr>
                <w:rFonts w:ascii="Times New Roman" w:eastAsia="Times New Roman" w:hAnsi="Times New Roman"/>
                <w:lang w:eastAsia="ru-RU"/>
              </w:rPr>
              <w:t> </w:t>
            </w:r>
          </w:p>
          <w:p w:rsidR="00C94722" w:rsidRPr="007E4FEF" w:rsidRDefault="00C94722" w:rsidP="00C94722">
            <w:pPr>
              <w:numPr>
                <w:ilvl w:val="0"/>
                <w:numId w:val="1"/>
              </w:numPr>
              <w:pBdr>
                <w:top w:val="single" w:sz="6" w:space="0" w:color="FFFFFF"/>
                <w:left w:val="single" w:sz="6" w:space="0" w:color="FFFFFF"/>
                <w:bottom w:val="single" w:sz="6" w:space="0" w:color="FFFFFF"/>
                <w:right w:val="single" w:sz="6" w:space="0" w:color="FFFFFF"/>
              </w:pBdr>
              <w:shd w:val="clear" w:color="auto" w:fill="FFFFFF"/>
              <w:spacing w:before="15" w:after="15"/>
              <w:ind w:left="-3013" w:right="15" w:hanging="14985"/>
              <w:jc w:val="both"/>
              <w:rPr>
                <w:rFonts w:ascii="Times New Roman" w:eastAsia="Times New Roman" w:hAnsi="Times New Roman"/>
                <w:lang w:eastAsia="ru-RU"/>
              </w:rPr>
            </w:pPr>
          </w:p>
          <w:p w:rsidR="00C94722" w:rsidRPr="007E4FEF" w:rsidRDefault="00C94722" w:rsidP="00C94722">
            <w:pPr>
              <w:spacing w:after="150" w:line="420" w:lineRule="atLeast"/>
              <w:jc w:val="both"/>
              <w:rPr>
                <w:rFonts w:ascii="Times New Roman" w:eastAsia="Times New Roman" w:hAnsi="Times New Roman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C94722" w:rsidRDefault="00C94722" w:rsidP="00C94722">
      <w:pPr>
        <w:jc w:val="both"/>
      </w:pPr>
    </w:p>
    <w:p w:rsidR="000F33E0" w:rsidRDefault="000F33E0" w:rsidP="00C94722">
      <w:pPr>
        <w:jc w:val="both"/>
      </w:pPr>
    </w:p>
    <w:sectPr w:rsidR="000F33E0" w:rsidSect="00F27188">
      <w:pgSz w:w="11906" w:h="16838"/>
      <w:pgMar w:top="1134" w:right="850" w:bottom="1134" w:left="1701" w:header="708" w:footer="708" w:gutter="0"/>
      <w:pgBorders w:offsetFrom="page">
        <w:top w:val="threeDEngrave" w:sz="24" w:space="24" w:color="92D050"/>
        <w:left w:val="threeDEngrave" w:sz="24" w:space="24" w:color="92D050"/>
        <w:bottom w:val="threeDEmboss" w:sz="24" w:space="24" w:color="92D050"/>
        <w:right w:val="threeDEmboss" w:sz="24" w:space="24" w:color="92D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0E4C54"/>
    <w:multiLevelType w:val="multilevel"/>
    <w:tmpl w:val="CF8E0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5104201"/>
    <w:multiLevelType w:val="multilevel"/>
    <w:tmpl w:val="E1763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722"/>
    <w:rsid w:val="000F33E0"/>
    <w:rsid w:val="002B6B99"/>
    <w:rsid w:val="003349C2"/>
    <w:rsid w:val="003C1E4C"/>
    <w:rsid w:val="003D71EF"/>
    <w:rsid w:val="004C088C"/>
    <w:rsid w:val="007E72BD"/>
    <w:rsid w:val="007E77A4"/>
    <w:rsid w:val="009F02C1"/>
    <w:rsid w:val="009F51BA"/>
    <w:rsid w:val="00A84EDA"/>
    <w:rsid w:val="00C823B3"/>
    <w:rsid w:val="00C94722"/>
    <w:rsid w:val="00CE2809"/>
    <w:rsid w:val="00F24E32"/>
    <w:rsid w:val="00F27188"/>
    <w:rsid w:val="00FB1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EF86101"/>
  <w15:chartTrackingRefBased/>
  <w15:docId w15:val="{440722BA-4757-4788-B940-B3FC0FAAD3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4722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C94722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94722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4722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4722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4722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4722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4722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4722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4722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94722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94722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C94722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C94722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C94722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C94722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C94722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C94722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C94722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C94722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C9472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Заголовок Знак"/>
    <w:basedOn w:val="a0"/>
    <w:link w:val="a4"/>
    <w:uiPriority w:val="10"/>
    <w:rsid w:val="00C94722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C94722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C94722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94722"/>
    <w:rPr>
      <w:b/>
      <w:bCs/>
    </w:rPr>
  </w:style>
  <w:style w:type="character" w:styleId="a9">
    <w:name w:val="Emphasis"/>
    <w:basedOn w:val="a0"/>
    <w:uiPriority w:val="20"/>
    <w:qFormat/>
    <w:rsid w:val="00C94722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C94722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C94722"/>
    <w:rPr>
      <w:i/>
    </w:rPr>
  </w:style>
  <w:style w:type="character" w:customStyle="1" w:styleId="22">
    <w:name w:val="Цитата 2 Знак"/>
    <w:basedOn w:val="a0"/>
    <w:link w:val="21"/>
    <w:uiPriority w:val="29"/>
    <w:rsid w:val="00C94722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C94722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C94722"/>
    <w:rPr>
      <w:b/>
      <w:i/>
      <w:sz w:val="24"/>
    </w:rPr>
  </w:style>
  <w:style w:type="character" w:styleId="ad">
    <w:name w:val="Subtle Emphasis"/>
    <w:uiPriority w:val="19"/>
    <w:qFormat/>
    <w:rsid w:val="00C94722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C94722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C94722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C94722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C94722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C94722"/>
    <w:pPr>
      <w:outlineLvl w:val="9"/>
    </w:pPr>
  </w:style>
  <w:style w:type="paragraph" w:styleId="af3">
    <w:name w:val="List Paragraph"/>
    <w:basedOn w:val="a"/>
    <w:uiPriority w:val="34"/>
    <w:qFormat/>
    <w:rsid w:val="00C947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395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2020-11-29T18:58:00Z</dcterms:created>
  <dcterms:modified xsi:type="dcterms:W3CDTF">2020-11-29T18:58:00Z</dcterms:modified>
</cp:coreProperties>
</file>